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F37C" w14:textId="77777777" w:rsidR="0021700F" w:rsidRPr="0021700F" w:rsidRDefault="00AE75DA" w:rsidP="00AE75DA">
      <w:pPr>
        <w:jc w:val="center"/>
        <w:rPr>
          <w:b/>
          <w:bCs/>
        </w:rPr>
      </w:pPr>
      <w:r w:rsidRPr="0021700F">
        <w:rPr>
          <w:b/>
          <w:bCs/>
        </w:rPr>
        <w:t xml:space="preserve">Лабораторная работа 9 </w:t>
      </w:r>
    </w:p>
    <w:p w14:paraId="0CFE74CB" w14:textId="74F38298" w:rsidR="00AE75DA" w:rsidRPr="00AE75DA" w:rsidRDefault="00AE75DA" w:rsidP="00AE75DA">
      <w:pPr>
        <w:jc w:val="center"/>
        <w:rPr>
          <w:b/>
          <w:bCs/>
        </w:rPr>
      </w:pPr>
      <w:bookmarkStart w:id="0" w:name="_Hlk179295932"/>
      <w:r w:rsidRPr="00AE75DA">
        <w:rPr>
          <w:b/>
          <w:bCs/>
        </w:rPr>
        <w:t>Прогноз вылова разных возрастных групп одного поколения</w:t>
      </w:r>
      <w:bookmarkEnd w:id="0"/>
    </w:p>
    <w:p w14:paraId="7AA46070" w14:textId="77777777" w:rsidR="00AE75DA" w:rsidRDefault="00AE75DA" w:rsidP="00AE75DA"/>
    <w:p w14:paraId="78F9D67E" w14:textId="77777777" w:rsidR="00805981" w:rsidRDefault="00805981" w:rsidP="00AE75DA">
      <w:r w:rsidRPr="00805981">
        <w:rPr>
          <w:b/>
          <w:bCs/>
        </w:rPr>
        <w:t>Материал и оборудование.</w:t>
      </w:r>
      <w:r w:rsidRPr="00805981">
        <w:t xml:space="preserve"> Данные улова </w:t>
      </w:r>
    </w:p>
    <w:p w14:paraId="25B16F3C" w14:textId="6E0CB7F3" w:rsidR="00AE75DA" w:rsidRDefault="00805981" w:rsidP="00AE75DA">
      <w:r w:rsidRPr="00805981">
        <w:rPr>
          <w:b/>
          <w:bCs/>
        </w:rPr>
        <w:t>Задание.</w:t>
      </w:r>
      <w:r w:rsidRPr="00805981">
        <w:t xml:space="preserve"> Рассчитайте прогноз вылова разных возрастных групп одного поколения. Все данные занесите в тетрадь.</w:t>
      </w:r>
    </w:p>
    <w:p w14:paraId="447FC050" w14:textId="2B0299B5" w:rsidR="00AE75DA" w:rsidRDefault="00AE75DA" w:rsidP="00AE75DA">
      <w:r>
        <w:t>Несколько иной вариант расчетов предполагаемого вылова с разбивкой по возрастным группам рассмотрим на примере откорректированных уловов. Сначала разберем методику прогнозирования вылова разных возрастных групп одного поколения. При общем принципиальном сходстве с той, которая была описана выше (на основе табл. 1), предлагаемая процедура несколько обличается от нее. Для ее осуществления коэффициенты вылова возрастных групп удобнее брать не в процентах от остатка, а как долю вылова от общей величины используемой части соответствующего поколения.</w:t>
      </w:r>
    </w:p>
    <w:p w14:paraId="74018C55" w14:textId="2D3B8F7F" w:rsidR="00AE75DA" w:rsidRDefault="00AE75DA" w:rsidP="00AE75DA">
      <w:r>
        <w:t xml:space="preserve">Величины этих </w:t>
      </w:r>
      <w:proofErr w:type="gramStart"/>
      <w:r>
        <w:t>коэффициентов</w:t>
      </w:r>
      <w:proofErr w:type="gramEnd"/>
      <w:r>
        <w:t xml:space="preserve"> но возрастам колеблются около своей средней обычно незначительно. Этому способствует, с одной стороны, приведение уловов единому общему усилию, а с другой, мало изменяющаяся по годам селективность данного орудия лова применительно близким по размеру одновозрастным рыбам разных поколений.</w:t>
      </w:r>
    </w:p>
    <w:p w14:paraId="740D40BC" w14:textId="086209EE" w:rsidR="00AE75DA" w:rsidRDefault="00AE75DA" w:rsidP="00AE75DA">
      <w:r>
        <w:t>В результате съемки сеголетков 2012 г. рождения получена величина 90 сеголетков на 1 ч траления, что соответствует ожидаемой величине промысловой численности поколения С</w:t>
      </w:r>
      <w:r w:rsidRPr="00AE75DA">
        <w:rPr>
          <w:vertAlign w:val="subscript"/>
        </w:rPr>
        <w:t>3</w:t>
      </w:r>
      <w:r>
        <w:rPr>
          <w:vertAlign w:val="subscript"/>
        </w:rPr>
        <w:t>-</w:t>
      </w:r>
      <w:r w:rsidRPr="00AE75DA">
        <w:rPr>
          <w:vertAlign w:val="subscript"/>
        </w:rPr>
        <w:t>5</w:t>
      </w:r>
      <w:r>
        <w:rPr>
          <w:vertAlign w:val="superscript"/>
        </w:rPr>
        <w:t>201</w:t>
      </w:r>
      <w:r w:rsidRPr="00AE75DA">
        <w:rPr>
          <w:vertAlign w:val="superscript"/>
        </w:rPr>
        <w:t>2</w:t>
      </w:r>
      <w:r>
        <w:t xml:space="preserve"> λ3 в 220 млн. </w:t>
      </w:r>
      <w:proofErr w:type="gramStart"/>
      <w:r>
        <w:t>экз..</w:t>
      </w:r>
      <w:proofErr w:type="gramEnd"/>
      <w:r>
        <w:t xml:space="preserve"> Анализ возрастного состава уловов за прошлые годы показал, что наиболее вероятный долевой вклад первой промысловой группы "3" в общий кумулятивный вылов поколения составляет 0,176.</w:t>
      </w:r>
    </w:p>
    <w:p w14:paraId="3B795978" w14:textId="52BAC05C" w:rsidR="00AE75DA" w:rsidRDefault="00AE75DA" w:rsidP="00AE75DA">
      <w:r>
        <w:t>Тогда (при среднем уровне усилий) вылов возрастной группы "3" в 2015 г. ориентировочно составит С</w:t>
      </w:r>
      <w:r>
        <w:rPr>
          <w:vertAlign w:val="subscript"/>
        </w:rPr>
        <w:t>3</w:t>
      </w:r>
      <w:r>
        <w:t xml:space="preserve"> = С</w:t>
      </w:r>
      <w:r w:rsidRPr="00AE75DA">
        <w:rPr>
          <w:vertAlign w:val="subscript"/>
        </w:rPr>
        <w:t>3</w:t>
      </w:r>
      <w:r>
        <w:rPr>
          <w:vertAlign w:val="subscript"/>
        </w:rPr>
        <w:t>-</w:t>
      </w:r>
      <w:r w:rsidRPr="00AE75DA">
        <w:rPr>
          <w:vertAlign w:val="subscript"/>
        </w:rPr>
        <w:t>5</w:t>
      </w:r>
      <w:r>
        <w:rPr>
          <w:vertAlign w:val="superscript"/>
        </w:rPr>
        <w:t>201</w:t>
      </w:r>
      <w:r w:rsidRPr="00AE75DA">
        <w:rPr>
          <w:vertAlign w:val="superscript"/>
        </w:rPr>
        <w:t>2</w:t>
      </w:r>
      <w:r>
        <w:t xml:space="preserve"> * λ3=220*0,176 =38,7 </w:t>
      </w:r>
      <w:proofErr w:type="spellStart"/>
      <w:r>
        <w:t>млн.экз</w:t>
      </w:r>
      <w:proofErr w:type="spellEnd"/>
      <w:r>
        <w:t>. Как видно, многолетние доли вылова 4- и 5-годовиков равняются соответственно 0,532 и 0,292.</w:t>
      </w:r>
    </w:p>
    <w:p w14:paraId="3C9C9AE4" w14:textId="23A68B4C" w:rsidR="009C689C" w:rsidRDefault="00AE75DA" w:rsidP="00AE75DA">
      <w:r>
        <w:t xml:space="preserve">Следовательно, вылов этих возрастных групп от данного поколения в соответствующие годы должен составить: С4 = 220-0,532 = 117 </w:t>
      </w:r>
      <w:proofErr w:type="spellStart"/>
      <w:r>
        <w:t>млн.экз</w:t>
      </w:r>
      <w:proofErr w:type="spellEnd"/>
      <w:r>
        <w:t>. и С5 = 220.0,292 = 64,3 млн. экз.</w:t>
      </w:r>
    </w:p>
    <w:p w14:paraId="473AAF43" w14:textId="31627036" w:rsidR="00805981" w:rsidRDefault="00805981" w:rsidP="00AE75DA"/>
    <w:p w14:paraId="28779D69" w14:textId="0FDE9E2A" w:rsidR="00805981" w:rsidRDefault="00805981" w:rsidP="00AE75DA"/>
    <w:p w14:paraId="6A665CA4" w14:textId="73FCDFEF" w:rsidR="00805981" w:rsidRDefault="00805981" w:rsidP="00AE75DA"/>
    <w:p w14:paraId="4727C44B" w14:textId="5BA23D72" w:rsidR="00805981" w:rsidRDefault="00805981" w:rsidP="00AE75DA"/>
    <w:p w14:paraId="7A1C3433" w14:textId="270B770C" w:rsidR="00805981" w:rsidRDefault="00805981" w:rsidP="00AE75DA"/>
    <w:p w14:paraId="7DE2DE33" w14:textId="03733860" w:rsidR="00805981" w:rsidRDefault="00805981" w:rsidP="00AE75DA"/>
    <w:p w14:paraId="76467970" w14:textId="77777777" w:rsidR="00805981" w:rsidRDefault="00805981" w:rsidP="00AE75D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985"/>
        <w:gridCol w:w="1984"/>
        <w:gridCol w:w="2406"/>
      </w:tblGrid>
      <w:tr w:rsidR="00AE75DA" w:rsidRPr="00AE75DA" w14:paraId="723A44CD" w14:textId="77777777" w:rsidTr="00805981">
        <w:trPr>
          <w:trHeight w:val="523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ED3216" w14:textId="77777777" w:rsidR="00AE75DA" w:rsidRPr="00AE75DA" w:rsidRDefault="00AE75DA" w:rsidP="00805981">
            <w:pPr>
              <w:spacing w:line="324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Годы промысла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77B83" w14:textId="77777777" w:rsidR="00AE75DA" w:rsidRPr="00AE75DA" w:rsidRDefault="00AE75DA" w:rsidP="00805981">
            <w:pPr>
              <w:spacing w:line="324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Вылов по возрастам (фактических)</w:t>
            </w:r>
          </w:p>
        </w:tc>
      </w:tr>
      <w:tr w:rsidR="00AE75DA" w:rsidRPr="00AE75DA" w14:paraId="2C1406DE" w14:textId="77777777" w:rsidTr="00805981">
        <w:trPr>
          <w:trHeight w:val="25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E621C" w14:textId="77777777" w:rsidR="00AE75DA" w:rsidRPr="00AE75DA" w:rsidRDefault="00AE75DA" w:rsidP="00805981">
            <w:pPr>
              <w:spacing w:line="324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B6ACE7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корректированных</w:t>
            </w:r>
          </w:p>
        </w:tc>
      </w:tr>
      <w:tr w:rsidR="00AE75DA" w:rsidRPr="00AE75DA" w14:paraId="608FBCBF" w14:textId="77777777" w:rsidTr="00805981">
        <w:trPr>
          <w:trHeight w:val="331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82A2C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56A451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EA7219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7E52D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AE75DA" w:rsidRPr="00AE75DA" w14:paraId="5689140C" w14:textId="77777777" w:rsidTr="00805981">
        <w:trPr>
          <w:trHeight w:val="2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48DD95" w14:textId="24C4FEFC" w:rsidR="00AE75DA" w:rsidRPr="00AE75DA" w:rsidRDefault="00805981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AE75DA" w:rsidRPr="00AE75D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6949B6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3DA7E0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E37A2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</w:tr>
      <w:tr w:rsidR="00AE75DA" w:rsidRPr="00AE75DA" w14:paraId="152FEB7D" w14:textId="77777777" w:rsidTr="00805981">
        <w:trPr>
          <w:trHeight w:val="26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2F429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DC700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F8195F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25191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</w:tr>
      <w:tr w:rsidR="00AE75DA" w:rsidRPr="00AE75DA" w14:paraId="22373575" w14:textId="77777777" w:rsidTr="00805981">
        <w:trPr>
          <w:trHeight w:val="2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69DCA5" w14:textId="368CC9CA" w:rsidR="00AE75DA" w:rsidRPr="00AE75DA" w:rsidRDefault="00805981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AE75DA" w:rsidRPr="00AE75D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4295A8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744790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A5120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</w:tr>
      <w:tr w:rsidR="00AE75DA" w:rsidRPr="00AE75DA" w14:paraId="5F972D38" w14:textId="77777777" w:rsidTr="00805981">
        <w:trPr>
          <w:trHeight w:val="254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A94A8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F5D1FE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85B266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9C495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E75DA">
              <w:rPr>
                <w:rFonts w:eastAsia="Times New Roman"/>
                <w:sz w:val="24"/>
                <w:szCs w:val="24"/>
                <w:lang w:eastAsia="ru-RU"/>
              </w:rPr>
              <w:t>48 .</w:t>
            </w:r>
            <w:proofErr w:type="gramEnd"/>
          </w:p>
        </w:tc>
      </w:tr>
      <w:tr w:rsidR="00AE75DA" w:rsidRPr="00AE75DA" w14:paraId="7DCBC976" w14:textId="77777777" w:rsidTr="00805981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AE93D0" w14:textId="7D6AAD12" w:rsidR="00AE75DA" w:rsidRPr="00AE75DA" w:rsidRDefault="00805981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AE75DA" w:rsidRPr="00AE75D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695D91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3756B2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5CE65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</w:tr>
      <w:tr w:rsidR="00AE75DA" w:rsidRPr="00AE75DA" w14:paraId="6D106D6F" w14:textId="77777777" w:rsidTr="00805981">
        <w:trPr>
          <w:trHeight w:val="26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CACBB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7B34F6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B8F97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085F8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AE75DA" w:rsidRPr="00AE75DA" w14:paraId="487F4F5B" w14:textId="77777777" w:rsidTr="00805981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431C5C" w14:textId="600A027B" w:rsidR="00AE75DA" w:rsidRPr="00AE75DA" w:rsidRDefault="00805981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AE75DA" w:rsidRPr="00AE75D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A3B196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E0C23B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7F2EE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</w:tr>
      <w:tr w:rsidR="00AE75DA" w:rsidRPr="00AE75DA" w14:paraId="3B93F436" w14:textId="77777777" w:rsidTr="00805981">
        <w:trPr>
          <w:trHeight w:val="25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43E0F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9DA3C9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123CC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7116B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AE75DA" w:rsidRPr="00AE75DA" w14:paraId="52AE2CEE" w14:textId="77777777" w:rsidTr="00805981">
        <w:trPr>
          <w:trHeight w:val="23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0C9A41" w14:textId="6153F2FE" w:rsidR="00AE75DA" w:rsidRPr="00AE75DA" w:rsidRDefault="00805981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0598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AE75DA" w:rsidRPr="00AE75D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67E5E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AA8BF3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523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AE75DA" w:rsidRPr="00AE75DA" w14:paraId="58ECE93F" w14:textId="77777777" w:rsidTr="00805981">
        <w:trPr>
          <w:trHeight w:val="25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E8FA8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A2123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35EDFD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7FE8B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  <w:tr w:rsidR="00AE75DA" w:rsidRPr="00AE75DA" w14:paraId="417EA278" w14:textId="77777777" w:rsidTr="00805981">
        <w:trPr>
          <w:trHeight w:val="2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BCEC0F" w14:textId="4F3B33B5" w:rsidR="00AE75DA" w:rsidRPr="00AE75DA" w:rsidRDefault="00805981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0598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AE75DA" w:rsidRPr="00AE75D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B8AA94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4D345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9E04D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AE75DA" w:rsidRPr="00AE75DA" w14:paraId="1DBD9E3A" w14:textId="77777777" w:rsidTr="00805981">
        <w:trPr>
          <w:trHeight w:val="26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ADC9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6D54E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1F0A6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9C594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AE75DA" w:rsidRPr="00AE75DA" w14:paraId="6C43AA7B" w14:textId="77777777" w:rsidTr="00805981">
        <w:trPr>
          <w:trHeight w:val="4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6BDA49" w14:textId="77777777" w:rsidR="00AE75DA" w:rsidRPr="00AE75DA" w:rsidRDefault="00AE75DA" w:rsidP="00805981">
            <w:pPr>
              <w:spacing w:line="295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Средние доли вылова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1D35F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0.176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6CDD7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0,532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AEB" w14:textId="77777777" w:rsidR="00AE75DA" w:rsidRPr="00AE75DA" w:rsidRDefault="00AE75DA" w:rsidP="00805981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E75DA">
              <w:rPr>
                <w:rFonts w:eastAsia="Times New Roman"/>
                <w:sz w:val="24"/>
                <w:szCs w:val="24"/>
                <w:lang w:eastAsia="ru-RU"/>
              </w:rPr>
              <w:t>0,292</w:t>
            </w:r>
          </w:p>
        </w:tc>
      </w:tr>
    </w:tbl>
    <w:p w14:paraId="782085DA" w14:textId="77777777" w:rsidR="00AE75DA" w:rsidRDefault="00AE75DA" w:rsidP="00AE75DA">
      <w:r>
        <w:t>В процессе дальнейшего получения фактических данных по вылову, прогнозные цифры могут быть уточнены.</w:t>
      </w:r>
    </w:p>
    <w:p w14:paraId="1A8533F2" w14:textId="77777777" w:rsidR="00805981" w:rsidRDefault="00AE75DA" w:rsidP="00AE75DA">
      <w:r>
        <w:t xml:space="preserve">Контрольные вопросы </w:t>
      </w:r>
    </w:p>
    <w:p w14:paraId="7AA86782" w14:textId="77777777" w:rsidR="00805981" w:rsidRDefault="00AE75DA" w:rsidP="00AE75DA">
      <w:r>
        <w:t>1. Понятие возрастной группы.</w:t>
      </w:r>
    </w:p>
    <w:p w14:paraId="274F1A72" w14:textId="0326982B" w:rsidR="00AE75DA" w:rsidRDefault="00AE75DA" w:rsidP="00AE75DA">
      <w:r>
        <w:t xml:space="preserve"> 2. Селективность орудий лова.</w:t>
      </w:r>
    </w:p>
    <w:sectPr w:rsidR="00AE75DA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DA"/>
    <w:rsid w:val="001C37C2"/>
    <w:rsid w:val="0021700F"/>
    <w:rsid w:val="003576E6"/>
    <w:rsid w:val="00805981"/>
    <w:rsid w:val="009C689C"/>
    <w:rsid w:val="00A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9AEB"/>
  <w15:chartTrackingRefBased/>
  <w15:docId w15:val="{27A529B8-E002-49AF-85B2-18F95B6E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2024-10-08T12:05:00Z</dcterms:created>
  <dcterms:modified xsi:type="dcterms:W3CDTF">2024-10-08T13:05:00Z</dcterms:modified>
</cp:coreProperties>
</file>